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三亚市教育局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2021年寒假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致家长的一封信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</w:pP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</w:rPr>
        <w:t>家长：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您好！新年来临之际，谨向您及家人致以最诚挚的祝福：祝身体健康，生活愉快，工作顺利，阖家欢乐！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为了让您的孩子快乐、平安度过一个充实而有意义的假期，根据教育部《关于加强今冬明春校园疫情防控工作的通知》，结合我市实际，现将2021年三亚市中小学（幼儿园）寒假放假安排通知如下：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放假时间安排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我市中小学从2021年1月23日开始放假。2021年2月21日报到、22日开学。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二、假期注意事项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（一）疫情防控为先，做好个人防护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国内疫情防控形势依然严峻，切不可麻痹大意。寒假期间，请家长及孩子减少不必要的外出，不前往国外和国内中高风险地区，原则上不离岛长途旅行，确需离开居住地的，须做好个人自我防护，积极主动配合防疫工作。减少不必要的出行，不参加聚会宴请，尽量避免到商场、车站、医院等人群聚集的地方去；高度注意个人卫生，勤洗手，提高室内开窗通风频率；不随地吐痰，打喷嚏或咳嗽时用纸巾或袖肘遮住口鼻，使用后的纸巾、口罩应包裹密闭后丢弃在有害垃圾箱内。如出现发热、干咳、乏力等症状应及时报告班主任，并就近到医疗机构就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（二）提升防范意识，确保假期安全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防溺水安全教育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溺水是造成中小学生意外死亡的第一杀手，请您一定要根据孩子的身心特点，选择正确的家庭教育方式，让孩子深刻认识到溺水事故的危害，从而避免溺水事故的发生。要重点教育孩子做到“六不”：不私自下水游泳；不擅自与同学结伴游泳；不在无家长或监护人带领的情况下游泳；不到无安全设施、无救护人员的水域游泳；不到不熟悉的水域游泳；不下海、溪、河、沟、水库、水坑、围塘等危险水域游泳、游玩、嬉水。尤其要教育孩子遇到同伴溺水时避免盲目施救，发现险情时会相互提醒、劝阻并立即寻求成人帮助，会基本的自救、自护方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交通安全教育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中小学生身心发展尚未成熟，自控能力较差，交通安全意识淡薄，道路上人车流量多，安全隐患多，容易造成交通事故。所以请您一定要以安全出行、文明交通的自觉行动为孩子做出榜样，在言传身教中提升孩子的交通安全意识与能力。出行时注意交通安全，自觉遵守交通规则、法规，要重点教育孩子做到“六不”：不在公路上玩耍或追逐打闹；不无证驾驶摩托车、超标电动车、助力车；不骑车载人；不乘坐无牌无证、非法营运、超速超员等不安全车辆(包括无刹车装置的自行车)；不闯红灯、跨越道路隔离护栏或在铁路上逗留；不在道路上追车嬉戏。严防交通事故的发生还要做到“六要”：乘坐汽车要系好安全带；乘坐摩托车、电动自行车要戴好安全头盔；横穿道路要走斑马线；走路要走人行道；骑车要在非机动车道内；要自觉做到红灯停、绿灯行、黄灯亮时不抢行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3.食品安全教育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家长要教育学生不吃无健康保障的食品，不买街边“三无”商贩出售的食品，防止食品安全事故的发生。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用电、用火、用气安全教育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要教育孩子学会正确使用家用电器、煤气灶、卫生浴具等，学习安全用电、用火知识，养成“人走电断”等好习惯，切勿麻痹大意，各类电器及设备发生故障时切勿乱动；还要注意用水、防盗安全；注意用火安全，确保财产和人身安全。不要让孩子独自玩耍烟花爆竹和劣质玩具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如遇恶劣天气时，提醒孩子尽量不要外出，在外不在树下或者电线杆下避雨，同时教给孩子相关的自救自护知识，确保孩子的安全。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法制教育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请家长们多教育孩子不打架斗殴，不偷窃，不赌博，不参加迷信邪教活动等；教育孩子加强自我防范意识，关注青春期学生生理、心理健康状况，避免性侵一类事故发生；做到爱护公物，维护社会安定和良好秩序，做遵纪守法的公民。家长应对孩子上网给予关注和指导，不到网吧、游戏厅歌舞厅等娱乐性场所，要教育孩子在家上网时，也要注意网络安全，做到遵守法律法规，不浏览不健康网页，不沉迷电子游戏，不在网上赌博，不看反动言论和参与讨论，不在网络上传播不良信息或诽谤他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防诈骗教育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对孩子进行防诈骗教育，增强孩子的自我保护意识，提高防范、自救和辨别是非的能力，防止受骗上当。教育孩子外出时要征得家长或监护人的同意，并向家长或监护人告知去向，注意交通、人身、财产等方面的安全，外出活动时，不要到危险的地方去。孩子如果遇到一些棘手问题比如手机、网络上一些奇怪信息或者陌生人电话，特别是涉及金钱、身份证信息的，要及时寻求家长或监护人的帮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再次感谢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家长们</w:t>
      </w:r>
      <w:r>
        <w:rPr>
          <w:rFonts w:hint="eastAsia" w:ascii="仿宋_GB2312" w:hAnsi="仿宋_GB2312" w:eastAsia="仿宋_GB2312" w:cs="仿宋_GB2312"/>
          <w:sz w:val="32"/>
          <w:szCs w:val="32"/>
        </w:rPr>
        <w:t>的辛勤付出与积极配合。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…✄…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…✄……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…✄……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…✄……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…✄……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已通过□校园网站、□微信群、□公众号、□电子邮箱、□邮寄的方式将《三亚市教育局2021年寒假致家长的一封信》交给我，我认真阅读了信的内容，了解了相关要求，一定承担起相应的责任，确保本人及子女的安全（请在□处划√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班级：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家长签字：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2021年   月  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708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黑体" w:hAnsi="黑体" w:eastAsia="黑体" w:cs="黑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黑体" w:hAnsi="黑体" w:eastAsia="黑体" w:cs="黑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A4"/>
    <w:rsid w:val="002435B4"/>
    <w:rsid w:val="00286C1F"/>
    <w:rsid w:val="002F5F04"/>
    <w:rsid w:val="003612EB"/>
    <w:rsid w:val="003F57F4"/>
    <w:rsid w:val="005846C7"/>
    <w:rsid w:val="0067037B"/>
    <w:rsid w:val="006A42F5"/>
    <w:rsid w:val="006E042B"/>
    <w:rsid w:val="007635BA"/>
    <w:rsid w:val="0082754C"/>
    <w:rsid w:val="00833022"/>
    <w:rsid w:val="00A23DA4"/>
    <w:rsid w:val="00A65ED2"/>
    <w:rsid w:val="00AC0C1E"/>
    <w:rsid w:val="00AC70B2"/>
    <w:rsid w:val="00B9449B"/>
    <w:rsid w:val="00C14C3C"/>
    <w:rsid w:val="00C51DBF"/>
    <w:rsid w:val="00D6620D"/>
    <w:rsid w:val="00D67BE0"/>
    <w:rsid w:val="12F40C36"/>
    <w:rsid w:val="15720058"/>
    <w:rsid w:val="16B03A30"/>
    <w:rsid w:val="18465D5A"/>
    <w:rsid w:val="18AE3642"/>
    <w:rsid w:val="1CC54939"/>
    <w:rsid w:val="2180271E"/>
    <w:rsid w:val="225F1765"/>
    <w:rsid w:val="2E3D7477"/>
    <w:rsid w:val="3BC931BE"/>
    <w:rsid w:val="4AED5F79"/>
    <w:rsid w:val="4FAA2205"/>
    <w:rsid w:val="52ED26CA"/>
    <w:rsid w:val="55411531"/>
    <w:rsid w:val="5BA10A6C"/>
    <w:rsid w:val="5CDE0474"/>
    <w:rsid w:val="601B28F0"/>
    <w:rsid w:val="67AE0342"/>
    <w:rsid w:val="67E63E7D"/>
    <w:rsid w:val="6DBD27C4"/>
    <w:rsid w:val="6F30553D"/>
    <w:rsid w:val="772D45DC"/>
    <w:rsid w:val="7C6C7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zh-CN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1151</Characters>
  <Lines>9</Lines>
  <Paragraphs>2</Paragraphs>
  <TotalTime>2</TotalTime>
  <ScaleCrop>false</ScaleCrop>
  <LinksUpToDate>false</LinksUpToDate>
  <CharactersWithSpaces>1350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2020-04-06T01:48:00Z</dcterms:created>
  <dc:creator>wning hust</dc:creator>
  <cp:lastModifiedBy>未知</cp:lastModifiedBy>
  <dcterms:modified xsi:type="dcterms:W3CDTF">2020-12-31T03:37:02Z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