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98339"/>
          <w:kern w:val="0"/>
          <w:sz w:val="32"/>
          <w:szCs w:val="32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b/>
          <w:bCs/>
          <w:color w:val="198339"/>
          <w:kern w:val="0"/>
          <w:sz w:val="32"/>
          <w:szCs w:val="32"/>
          <w:lang w:eastAsia="zh-Hans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198339"/>
          <w:kern w:val="0"/>
          <w:sz w:val="32"/>
          <w:szCs w:val="32"/>
          <w:lang w:val="en-US" w:eastAsia="zh-Hans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198339"/>
          <w:kern w:val="0"/>
          <w:sz w:val="32"/>
          <w:szCs w:val="32"/>
        </w:rPr>
        <w:t>体检须知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  <w:t>（红色字体为主要注意事项，请认真参考）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 一、 体检前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    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. 体检前请出示受检者身份证原件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888888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 xml:space="preserve">    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. 为保证体检结果的准确性，在体检前一天，请清淡饮食、勿饮酒、勿劳累、并保证充足睡眠。体检当天请空腹、禁食、勿服药（降糖药、降压药除外）</w:t>
      </w:r>
      <w:r>
        <w:rPr>
          <w:rFonts w:hint="eastAsia" w:ascii="仿宋_GB2312" w:hAnsi="仿宋_GB2312" w:eastAsia="仿宋_GB2312" w:cs="仿宋_GB2312"/>
          <w:color w:val="888888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888888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888888"/>
          <w:kern w:val="0"/>
          <w:sz w:val="28"/>
          <w:szCs w:val="28"/>
        </w:rPr>
        <w:t>   </w:t>
      </w:r>
      <w:r>
        <w:rPr>
          <w:rFonts w:hint="eastAsia" w:ascii="仿宋_GB2312" w:hAnsi="仿宋_GB2312" w:eastAsia="仿宋_GB2312" w:cs="仿宋_GB2312"/>
          <w:color w:val="888888"/>
          <w:kern w:val="0"/>
          <w:sz w:val="28"/>
          <w:szCs w:val="28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体检当天请勿携带贵重物品，体检当日请勿穿着连体类衣物及长筒靴。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   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 xml:space="preserve"> 未婚女性受检人不进行妇科检查。（需要进行妇科检查的未婚女性需要签订免责条款）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 xml:space="preserve">    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女性受检人请避开月经期，如受检人在经期内参检，请不要进行妇科检查及尿液标本检测，可择日补查。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二、体检中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   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请受检人在入口处扫健康码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随后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到前台登记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签到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，认真填写“个人健康信息表”中各项内容，并将目前身体的不适和曾患疾病告知医生，以利于健康分析和评估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   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. 下列检查项目须空腹完成：静脉采血、腹部彩超、空腹血糖、碳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/>
        </w:rPr>
        <w:t>14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呼气试验。内科检查前请您先测血压。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   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. 体检中心提供免费早餐和饮用水。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 xml:space="preserve">    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. 已怀孕和准备怀孕的女性受检人请预先告知医护人员，体检中心将不安排受检人做放射科检查。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888888"/>
          <w:kern w:val="0"/>
          <w:sz w:val="28"/>
          <w:szCs w:val="28"/>
        </w:rPr>
        <w:t>  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. 胸透等X线检查前，请除去金、银、玉器等饰物，并妥善保管。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888888"/>
          <w:kern w:val="0"/>
          <w:sz w:val="28"/>
          <w:szCs w:val="28"/>
        </w:rPr>
        <w:t xml:space="preserve">    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. 有女性盆腔彩超或前列腺彩超检查项目的受检人，在彩超检查前1小时，请到餐饮区饮温水6~8杯（400~500ml），以保证盆腔、前列腺超声结果的准确。（建议早上起床不要上厕所，憋尿检查会更为节省时间）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888888"/>
          <w:kern w:val="0"/>
          <w:sz w:val="28"/>
          <w:szCs w:val="28"/>
        </w:rPr>
        <w:t xml:space="preserve">   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. 请受检人积极配合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Hans"/>
        </w:rPr>
        <w:t>医护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人员的协调指挥。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蘋果儷中黑">
    <w:panose1 w:val="00000000000000000000"/>
    <w:charset w:val="86"/>
    <w:family w:val="auto"/>
    <w:pitch w:val="default"/>
    <w:sig w:usb0="00000000" w:usb1="00000000" w:usb2="00000000" w:usb3="00000000" w:csb0="001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魏碑-简">
    <w:panose1 w:val="03000800000000000000"/>
    <w:charset w:val="86"/>
    <w:family w:val="auto"/>
    <w:pitch w:val="default"/>
    <w:sig w:usb0="00000000" w:usb1="00000000" w:usb2="00000000" w:usb3="00000000" w:csb0="00160000" w:csb1="00000000"/>
  </w:font>
  <w:font w:name="Mukta Vaani Regular">
    <w:panose1 w:val="020B0000000000000000"/>
    <w:charset w:val="00"/>
    <w:family w:val="auto"/>
    <w:pitch w:val="default"/>
    <w:sig w:usb0="00000000" w:usb1="00000000" w:usb2="00000000" w:usb3="00000000" w:csb0="00000000" w:csb1="00000000"/>
  </w:font>
  <w:font w:name="Noto Sans Mahajani">
    <w:panose1 w:val="020B0502040504020204"/>
    <w:charset w:val="00"/>
    <w:family w:val="auto"/>
    <w:pitch w:val="default"/>
    <w:sig w:usb0="00000000" w:usb1="00000000" w:usb2="00000000" w:usb3="00000000" w:csb0="00000000" w:csb1="00000000"/>
  </w:font>
  <w:font w:name="Noto Serif Balinese">
    <w:panose1 w:val="02020502060505020204"/>
    <w:charset w:val="00"/>
    <w:family w:val="auto"/>
    <w:pitch w:val="default"/>
    <w:sig w:usb0="00000000" w:usb1="00000000" w:usb2="00000000" w:usb3="00000000" w:csb0="00000000" w:csb1="00000000"/>
  </w:font>
  <w:font w:name="Snell Roundhand Regular">
    <w:panose1 w:val="02000603080000090004"/>
    <w:charset w:val="00"/>
    <w:family w:val="auto"/>
    <w:pitch w:val="default"/>
    <w:sig w:usb0="00000000" w:usb1="00000000" w:usb2="00000000" w:usb3="00000000" w:csb0="00000000" w:csb1="00000000"/>
  </w:font>
  <w:font w:name="Shree Devanagari 714 Regular">
    <w:panose1 w:val="02000600000000000000"/>
    <w:charset w:val="00"/>
    <w:family w:val="auto"/>
    <w:pitch w:val="default"/>
    <w:sig w:usb0="00000000" w:usb1="00000000" w:usb2="00000000" w:usb3="00000000" w:csb0="00000000" w:csb1="00000000"/>
  </w:font>
  <w:font w:name="October Condensed Tamil Regular">
    <w:panose1 w:val="00000506000000000000"/>
    <w:charset w:val="00"/>
    <w:family w:val="auto"/>
    <w:pitch w:val="default"/>
    <w:sig w:usb0="00000000" w:usb1="00000000" w:usb2="00000000" w:usb3="00000000" w:csb0="00000000" w:csb1="00000000"/>
  </w:font>
  <w:font w:name="Noto Sans Ol Chiki">
    <w:panose1 w:val="020B0502040504020204"/>
    <w:charset w:val="00"/>
    <w:family w:val="auto"/>
    <w:pitch w:val="default"/>
    <w:sig w:usb0="00000000" w:usb1="00000000" w:usb2="00000000" w:usb3="00000000" w:csb0="00000000" w:csb1="00000000"/>
  </w:font>
  <w:font w:name="Noto Sans Coptic">
    <w:panose1 w:val="020B0502040504020204"/>
    <w:charset w:val="00"/>
    <w:family w:val="auto"/>
    <w:pitch w:val="default"/>
    <w:sig w:usb0="00000000" w:usb1="00000000" w:usb2="00000000" w:usb3="00000000" w:csb0="00000000" w:csb1="00000000"/>
  </w:font>
  <w:font w:name="Mali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Kannada MN Regular"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Hannotate TC Regular">
    <w:panose1 w:val="03000500000000000000"/>
    <w:charset w:val="86"/>
    <w:family w:val="auto"/>
    <w:pitch w:val="default"/>
    <w:sig w:usb0="00000000" w:usb1="00000000" w:usb2="00000000" w:usb3="00000000" w:csb0="00160000" w:csb1="00000000"/>
  </w:font>
  <w:font w:name="报隶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报隶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jBkMGY0Mzg0ZDJmNGU2NjZlMzYxMzMzZmQ5NWQifQ=="/>
  </w:docVars>
  <w:rsids>
    <w:rsidRoot w:val="00000000"/>
    <w:rsid w:val="0F277A12"/>
    <w:rsid w:val="40C64B0E"/>
    <w:rsid w:val="7FF3D524"/>
    <w:rsid w:val="FF7C4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590</Characters>
  <Lines>0</Lines>
  <Paragraphs>0</Paragraphs>
  <TotalTime>5</TotalTime>
  <ScaleCrop>false</ScaleCrop>
  <LinksUpToDate>false</LinksUpToDate>
  <CharactersWithSpaces>650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2022-05-28T02:11:00Z</dcterms:created>
  <dc:creator>86150</dc:creator>
  <cp:lastModifiedBy>JasonZhang</cp:lastModifiedBy>
  <dcterms:modified xsi:type="dcterms:W3CDTF">2022-11-13T18:14:23Z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CCE9252EFB57BE1862C37063D39A5B0D</vt:lpwstr>
  </property>
</Properties>
</file>