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92757C">
      <w:pPr>
        <w:pStyle w:val="4"/>
        <w:pBdr>
          <w:bottom w:val="none" w:color="auto" w:sz="0" w:space="0"/>
        </w:pBdr>
        <w:jc w:val="left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4：</w:t>
      </w:r>
    </w:p>
    <w:p w14:paraId="1850D4B4">
      <w:pPr>
        <w:pStyle w:val="4"/>
        <w:pBdr>
          <w:bottom w:val="none" w:color="auto" w:sz="0" w:space="0"/>
        </w:pBdr>
        <w:jc w:val="left"/>
        <w:rPr>
          <w:rFonts w:ascii="黑体" w:hAnsi="黑体" w:eastAsia="黑体"/>
          <w:sz w:val="28"/>
          <w:szCs w:val="28"/>
        </w:rPr>
      </w:pPr>
    </w:p>
    <w:p w14:paraId="2AA43B83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年三亚市直属学校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赴高校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面向</w:t>
      </w:r>
    </w:p>
    <w:p w14:paraId="4FE79AF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2024年应届毕业生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公开招聘教师</w:t>
      </w:r>
    </w:p>
    <w:p w14:paraId="23E2B016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现场资格审查材料清单</w:t>
      </w:r>
    </w:p>
    <w:p w14:paraId="235F86C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258E13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27" w:firstLineChars="196"/>
        <w:textAlignment w:val="auto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报考者应提供材料原件供审查人员验证，并提供复印件供资格审查单位留存，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递交材料时请按照顺序装订。</w:t>
      </w:r>
    </w:p>
    <w:p w14:paraId="11DB6A6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1.报名表（收原件，</w:t>
      </w:r>
      <w:r>
        <w:rPr>
          <w:rFonts w:hint="eastAsia" w:ascii="仿宋_GB2312" w:hAnsi="仿宋_GB2312" w:eastAsia="仿宋_GB2312"/>
          <w:sz w:val="32"/>
          <w:szCs w:val="32"/>
        </w:rPr>
        <w:t>彩打，附照片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,考生本人须在报名表右下方签字）；                                                                                                                  </w:t>
      </w:r>
    </w:p>
    <w:p w14:paraId="218B813A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2.身份证（验原件，收复印件，正反面复印）；                                                                                                                                                </w:t>
      </w:r>
    </w:p>
    <w:p w14:paraId="0FF25B2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    3.202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年高校应届毕业生推荐表（函）或院系推荐意见（验原件，收复印件，应加盖“毕业生分配办公室”或“学生就业指导中心”或“学生处”公章，研究生的推荐表加盖“研究生院&lt;处&gt;”的公章亦可）；                                                                                     </w:t>
      </w:r>
    </w:p>
    <w:p w14:paraId="1058F647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4.成绩单（验原件，收复印件，应加盖</w:t>
      </w:r>
      <w:r>
        <w:rPr>
          <w:rFonts w:hint="eastAsia" w:ascii="仿宋_GB2312" w:hAnsi="仿宋_GB2312" w:eastAsia="仿宋_GB2312"/>
          <w:sz w:val="32"/>
          <w:szCs w:val="32"/>
        </w:rPr>
        <w:t>院系或教务处公章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; 硕士研究生及以上学历报考的提供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阶段的成绩单）；                                                                                                                                                           </w:t>
      </w:r>
    </w:p>
    <w:p w14:paraId="2E5849C2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5.学历、学位证书（验原件，收复印件；硕士研究生及以上学历报考的提供本阶段学历学位证），如报名时暂无法提供，本人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取得学历学位证，否则取消聘用资格；     </w:t>
      </w:r>
    </w:p>
    <w:p w14:paraId="1345E041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 xml:space="preserve">6.登陆中国高等教育学生信息网(http://www.chsi.com.cn/xlcx/lscx.jsp)下载打印《教育部学籍在线验证报告》；                                                                                    </w:t>
      </w:r>
    </w:p>
    <w:p w14:paraId="7DD3DB2F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7.承诺书；</w:t>
      </w:r>
    </w:p>
    <w:p w14:paraId="070BF198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8.教师资格证（验原件，收复印件）。如报名时暂无法提供，须就本人教师资质提供承诺书，承诺在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取得对应学科的相应层次教师资格证，否则取消聘用资格；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普通话水平须达到二级乙等及以上等级，其中报考语文学科须达到二级甲等及以上等级；</w:t>
      </w:r>
    </w:p>
    <w:p w14:paraId="61FC0F3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9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岗位条件要求的其他详细证明材料（如英语专业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等级证书）；如报名时暂无法提供英语专业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等级证书，须就本人提供承诺书，承诺在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取得英语专业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等级证书，否则取消聘用资格；</w:t>
      </w:r>
    </w:p>
    <w:p w14:paraId="3282D6EB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.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有下列情形的，均须按要求提供相应材料：</w:t>
      </w:r>
    </w:p>
    <w:p w14:paraId="5F715D30">
      <w:pPr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/>
        <w:snapToGrid w:val="0"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4F81BD" w:themeColor="accent1"/>
          <w:kern w:val="0"/>
          <w:sz w:val="32"/>
          <w:szCs w:val="32"/>
          <w14:textFill>
            <w14:solidFill>
              <w14:schemeClr w14:val="accent1"/>
            </w14:solidFill>
          </w14:textFill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</w:t>
      </w:r>
      <w:r>
        <w:rPr>
          <w:rFonts w:hint="eastAsia" w:ascii="仿宋_GB2312" w:hAnsi="仿宋_GB2312" w:eastAsia="仿宋_GB2312" w:cs="仿宋_GB2312"/>
          <w:sz w:val="32"/>
          <w:szCs w:val="32"/>
        </w:rPr>
        <w:t>留学归国人员报名时须提供教育部留学服务中心出具的《国外学历学位认证书》。暂时无法提供《国外学历学位认证书》的，可个人书面承诺</w:t>
      </w:r>
      <w:r>
        <w:rPr>
          <w:rFonts w:hint="eastAsia" w:ascii="仿宋_GB2312" w:hAnsi="仿宋_GB2312" w:eastAsia="仿宋_GB2312"/>
          <w:sz w:val="32"/>
          <w:szCs w:val="32"/>
        </w:rPr>
        <w:t>（见附件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后报名，未在202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年8月31日前取得并提供教育部</w:t>
      </w:r>
      <w:r>
        <w:rPr>
          <w:rFonts w:hint="eastAsia" w:ascii="仿宋_GB2312" w:hAnsi="仿宋_GB2312" w:eastAsia="仿宋_GB2312"/>
          <w:sz w:val="32"/>
        </w:rPr>
        <w:t>留学服务中心出具的</w:t>
      </w:r>
      <w:r>
        <w:rPr>
          <w:rFonts w:hint="eastAsia" w:ascii="仿宋_GB2312" w:hAnsi="仿宋_GB2312" w:eastAsia="仿宋_GB2312" w:cs="仿宋_GB2312"/>
          <w:sz w:val="32"/>
          <w:szCs w:val="32"/>
        </w:rPr>
        <w:t>《国外学历学位认证书》的，取消应聘或聘用资格，责任自负；</w:t>
      </w:r>
    </w:p>
    <w:p w14:paraId="39187DB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②国内院校与国外院校联合办学的，按国内院校毕业生报考，资格审查时须提供国内院校出具相应的证明。属国内院校与国外院校联合办学取得国外学位的，在资格审查时须提供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教育部留学服务中心出具的《联合办学学历学位评估意见书》；</w:t>
      </w:r>
    </w:p>
    <w:p w14:paraId="3051B1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pacing w:line="578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③军队院校地方班毕业生报考的，需提供就读院校出具的地方生证明。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252E86-B8EE-48C8-9E91-58CFC3B5AA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588754-6480-4A98-9D15-C472B872D931}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3" w:fontKey="{B3681B33-1252-4799-85C1-5D31EFAEF278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EEB5945-1DB3-4516-8D76-712817AC5E0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87BE91C-8625-4424-ADA9-D3EFF5DB01B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jZTZjMzQxY2FjMDY0YTgxZmExNmJmNGY0MzJiZTAifQ=="/>
  </w:docVars>
  <w:rsids>
    <w:rsidRoot w:val="004C47D2"/>
    <w:rsid w:val="00066399"/>
    <w:rsid w:val="000923D7"/>
    <w:rsid w:val="000F1DBE"/>
    <w:rsid w:val="00127F70"/>
    <w:rsid w:val="001B052C"/>
    <w:rsid w:val="001F7AC3"/>
    <w:rsid w:val="003E5969"/>
    <w:rsid w:val="003F462C"/>
    <w:rsid w:val="004236EA"/>
    <w:rsid w:val="0043270F"/>
    <w:rsid w:val="004C47D2"/>
    <w:rsid w:val="00510200"/>
    <w:rsid w:val="005261CE"/>
    <w:rsid w:val="00537462"/>
    <w:rsid w:val="0058445F"/>
    <w:rsid w:val="006B1FED"/>
    <w:rsid w:val="006C2DC6"/>
    <w:rsid w:val="006F745E"/>
    <w:rsid w:val="007137B9"/>
    <w:rsid w:val="007B5F03"/>
    <w:rsid w:val="008A4526"/>
    <w:rsid w:val="008D39AA"/>
    <w:rsid w:val="008D6CF1"/>
    <w:rsid w:val="009D468C"/>
    <w:rsid w:val="009F257E"/>
    <w:rsid w:val="00A31DB6"/>
    <w:rsid w:val="00A951D8"/>
    <w:rsid w:val="00A95C7E"/>
    <w:rsid w:val="00B159A4"/>
    <w:rsid w:val="00B75724"/>
    <w:rsid w:val="00B76014"/>
    <w:rsid w:val="00C15A08"/>
    <w:rsid w:val="00C54EDB"/>
    <w:rsid w:val="00C7345B"/>
    <w:rsid w:val="00CD4C9D"/>
    <w:rsid w:val="00D0764F"/>
    <w:rsid w:val="00D835EC"/>
    <w:rsid w:val="00D90229"/>
    <w:rsid w:val="00DB1BBA"/>
    <w:rsid w:val="00DE4E45"/>
    <w:rsid w:val="00DF0A3E"/>
    <w:rsid w:val="00F06EB0"/>
    <w:rsid w:val="00F07608"/>
    <w:rsid w:val="00FE3A29"/>
    <w:rsid w:val="00FF27AE"/>
    <w:rsid w:val="03D735C8"/>
    <w:rsid w:val="0690117D"/>
    <w:rsid w:val="07193FCF"/>
    <w:rsid w:val="08C2093C"/>
    <w:rsid w:val="0A053B68"/>
    <w:rsid w:val="0C5742B7"/>
    <w:rsid w:val="0CB83D8D"/>
    <w:rsid w:val="0D775DDB"/>
    <w:rsid w:val="0F6F76D0"/>
    <w:rsid w:val="10AF3DA3"/>
    <w:rsid w:val="167E55A7"/>
    <w:rsid w:val="170C7E44"/>
    <w:rsid w:val="1D653E24"/>
    <w:rsid w:val="1E3B285C"/>
    <w:rsid w:val="1EEE23D8"/>
    <w:rsid w:val="1F4806AB"/>
    <w:rsid w:val="213B6C64"/>
    <w:rsid w:val="2266415A"/>
    <w:rsid w:val="29B42C36"/>
    <w:rsid w:val="2B140DBB"/>
    <w:rsid w:val="2F4A3B8C"/>
    <w:rsid w:val="30CD5E5F"/>
    <w:rsid w:val="320572AD"/>
    <w:rsid w:val="32F066F6"/>
    <w:rsid w:val="35434B66"/>
    <w:rsid w:val="365C6DE7"/>
    <w:rsid w:val="378B3E53"/>
    <w:rsid w:val="37CB59E7"/>
    <w:rsid w:val="38097E3E"/>
    <w:rsid w:val="3B266E7D"/>
    <w:rsid w:val="3DDC7077"/>
    <w:rsid w:val="3F4B6483"/>
    <w:rsid w:val="42226EC9"/>
    <w:rsid w:val="42696810"/>
    <w:rsid w:val="437F0F6A"/>
    <w:rsid w:val="4622682F"/>
    <w:rsid w:val="478E7477"/>
    <w:rsid w:val="484C78CF"/>
    <w:rsid w:val="488A0A8B"/>
    <w:rsid w:val="4CE97095"/>
    <w:rsid w:val="4D0D20C8"/>
    <w:rsid w:val="4D4B5A55"/>
    <w:rsid w:val="4E0E373A"/>
    <w:rsid w:val="4FF7782C"/>
    <w:rsid w:val="51823652"/>
    <w:rsid w:val="51C154CE"/>
    <w:rsid w:val="54183C3E"/>
    <w:rsid w:val="54256F1F"/>
    <w:rsid w:val="56AE67FC"/>
    <w:rsid w:val="57932F64"/>
    <w:rsid w:val="587E401E"/>
    <w:rsid w:val="59E625E2"/>
    <w:rsid w:val="60EA11F5"/>
    <w:rsid w:val="617A5F38"/>
    <w:rsid w:val="621D3983"/>
    <w:rsid w:val="63550C58"/>
    <w:rsid w:val="64046F46"/>
    <w:rsid w:val="64F9183E"/>
    <w:rsid w:val="66396EB0"/>
    <w:rsid w:val="6697016A"/>
    <w:rsid w:val="6A04211F"/>
    <w:rsid w:val="6A0A52D6"/>
    <w:rsid w:val="6C257B8C"/>
    <w:rsid w:val="6C59789A"/>
    <w:rsid w:val="7045247E"/>
    <w:rsid w:val="728D6695"/>
    <w:rsid w:val="735C0225"/>
    <w:rsid w:val="736205C9"/>
    <w:rsid w:val="76AD61E6"/>
    <w:rsid w:val="774002DA"/>
    <w:rsid w:val="77E85551"/>
    <w:rsid w:val="790765D3"/>
    <w:rsid w:val="799B48C4"/>
    <w:rsid w:val="7A38715C"/>
    <w:rsid w:val="7AF0439D"/>
    <w:rsid w:val="7C233551"/>
    <w:rsid w:val="7FD6B66C"/>
    <w:rsid w:val="FDF6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basedOn w:val="6"/>
    <w:link w:val="3"/>
    <w:semiHidden/>
    <w:qFormat/>
    <w:uiPriority w:val="99"/>
    <w:rPr>
      <w:rFonts w:ascii="Calibri" w:hAnsi="Calibri" w:cs="黑体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Calibri" w:hAnsi="Calibri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915</Words>
  <Characters>989</Characters>
  <Lines>11</Lines>
  <Paragraphs>3</Paragraphs>
  <TotalTime>11</TotalTime>
  <ScaleCrop>false</ScaleCrop>
  <LinksUpToDate>false</LinksUpToDate>
  <CharactersWithSpaces>1592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2021-10-11T17:10:00Z</dcterms:created>
  <dc:creator>admin</dc:creator>
  <cp:lastModifiedBy>Lammy L</cp:lastModifiedBy>
  <cp:lastPrinted>2021-10-11T17:09:00Z</cp:lastPrinted>
  <dcterms:modified xsi:type="dcterms:W3CDTF">2025-04-03T02:33:09Z</dcterms:modified>
  <dc:title>附件3: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40BA792658524C268636D9DF5FE4CE1A_13</vt:lpwstr>
  </property>
  <property fmtid="{D5CDD505-2E9C-101B-9397-08002B2CF9AE}" pid="4" name="KSOTemplateDocerSaveRecord">
    <vt:lpwstr>eyJoZGlkIjoiZTU1NmZjYWJmYTRhZWM5NGJjMDM3ZGIxNTZjYWRiNTciLCJ1c2VySWQiOiIzNDY0Njk2ODQifQ==</vt:lpwstr>
  </property>
</Properties>
</file>